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C6" w:rsidRDefault="004F0EC6" w:rsidP="004F0EC6">
      <w:pPr>
        <w:spacing w:line="240" w:lineRule="auto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3665284" cy="118652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miur+mus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151" cy="118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EC6" w:rsidRDefault="004F0EC6" w:rsidP="004F0EC6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4F0EC6" w:rsidRPr="00870682" w:rsidRDefault="004F0EC6" w:rsidP="004F0EC6">
      <w:pPr>
        <w:pStyle w:val="Titolo2"/>
        <w:contextualSpacing/>
        <w:rPr>
          <w:rFonts w:eastAsia="Arial Unicode MS"/>
          <w:b/>
          <w:bCs w:val="0"/>
          <w:sz w:val="24"/>
        </w:rPr>
      </w:pPr>
      <w:r w:rsidRPr="00870682">
        <w:rPr>
          <w:b/>
          <w:bCs w:val="0"/>
          <w:sz w:val="24"/>
        </w:rPr>
        <w:t>COMUNICATO STAMPA</w:t>
      </w:r>
    </w:p>
    <w:p w:rsidR="004F0EC6" w:rsidRPr="00870682" w:rsidRDefault="004F0EC6" w:rsidP="004F0EC6">
      <w:pPr>
        <w:contextualSpacing/>
        <w:jc w:val="center"/>
        <w:outlineLvl w:val="0"/>
        <w:rPr>
          <w:rStyle w:val="Enfasigrassetto"/>
        </w:rPr>
      </w:pPr>
    </w:p>
    <w:p w:rsidR="004F0EC6" w:rsidRPr="00870682" w:rsidRDefault="004F0EC6" w:rsidP="004F0EC6">
      <w:pPr>
        <w:contextualSpacing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>
        <w:rPr>
          <w:rFonts w:ascii="Tahoma" w:eastAsia="Calibri" w:hAnsi="Tahoma" w:cs="Tahoma"/>
          <w:b/>
          <w:color w:val="000000"/>
          <w:sz w:val="28"/>
          <w:szCs w:val="28"/>
        </w:rPr>
        <w:t>OLIMPIADI DI ROBOTICA 2017</w:t>
      </w:r>
    </w:p>
    <w:p w:rsidR="004F0EC6" w:rsidRPr="00870682" w:rsidRDefault="00EA5C85" w:rsidP="004F0EC6">
      <w:pPr>
        <w:contextualSpacing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Martedì 23 maggio la proclamazione delle classi vincitrici della seconda edizione del concorso organizzato dal MIUR e</w:t>
      </w:r>
      <w:r w:rsidRPr="00EA5C85">
        <w:rPr>
          <w:rFonts w:ascii="Tahoma" w:eastAsia="Calibri" w:hAnsi="Tahoma" w:cs="Tahoma"/>
          <w:b/>
        </w:rPr>
        <w:t xml:space="preserve"> rivolt</w:t>
      </w:r>
      <w:r>
        <w:rPr>
          <w:rFonts w:ascii="Tahoma" w:eastAsia="Calibri" w:hAnsi="Tahoma" w:cs="Tahoma"/>
          <w:b/>
        </w:rPr>
        <w:t>o</w:t>
      </w:r>
      <w:r w:rsidRPr="00EA5C85">
        <w:rPr>
          <w:rFonts w:ascii="Tahoma" w:eastAsia="Calibri" w:hAnsi="Tahoma" w:cs="Tahoma"/>
          <w:b/>
        </w:rPr>
        <w:t xml:space="preserve"> agli studenti della scuola secondaria di secondo grado </w:t>
      </w:r>
      <w:r>
        <w:rPr>
          <w:rFonts w:ascii="Tahoma" w:eastAsia="Calibri" w:hAnsi="Tahoma" w:cs="Tahoma"/>
          <w:b/>
        </w:rPr>
        <w:t>per</w:t>
      </w:r>
      <w:r w:rsidRPr="00EA5C85">
        <w:rPr>
          <w:rFonts w:ascii="Tahoma" w:eastAsia="Calibri" w:hAnsi="Tahoma" w:cs="Tahoma"/>
          <w:b/>
        </w:rPr>
        <w:t xml:space="preserve"> promuovere, incoraggiare e sostenere le potenzialità didattiche e formative della robotica.</w:t>
      </w:r>
    </w:p>
    <w:p w:rsidR="004F0EC6" w:rsidRPr="00870682" w:rsidRDefault="004F0EC6" w:rsidP="004F0EC6">
      <w:pPr>
        <w:contextualSpacing/>
        <w:jc w:val="center"/>
        <w:rPr>
          <w:rFonts w:ascii="Tahoma" w:hAnsi="Tahoma" w:cs="Tahoma"/>
          <w:bCs/>
        </w:rPr>
      </w:pPr>
      <w:r w:rsidRPr="00870682">
        <w:rPr>
          <w:rFonts w:ascii="Tahoma" w:hAnsi="Tahoma" w:cs="Tahoma"/>
          <w:bCs/>
        </w:rPr>
        <w:t>Museo Nazionale della Scienza e della Tecnologia</w:t>
      </w:r>
    </w:p>
    <w:p w:rsidR="004F0EC6" w:rsidRDefault="004F0EC6" w:rsidP="004F0EC6">
      <w:pPr>
        <w:spacing w:line="240" w:lineRule="auto"/>
        <w:contextualSpacing/>
        <w:jc w:val="center"/>
        <w:rPr>
          <w:rFonts w:ascii="Tahoma" w:hAnsi="Tahoma" w:cs="Tahoma"/>
        </w:rPr>
      </w:pPr>
      <w:r w:rsidRPr="00870682">
        <w:rPr>
          <w:rFonts w:ascii="Tahoma" w:hAnsi="Tahoma" w:cs="Tahoma"/>
          <w:bCs/>
        </w:rPr>
        <w:t>Via San Vittore 21, Milano</w:t>
      </w:r>
    </w:p>
    <w:p w:rsidR="005068BB" w:rsidRDefault="005068BB" w:rsidP="004F0EC6">
      <w:pPr>
        <w:spacing w:line="240" w:lineRule="auto"/>
        <w:contextualSpacing/>
        <w:rPr>
          <w:rFonts w:ascii="Tahoma" w:hAnsi="Tahoma" w:cs="Tahoma"/>
        </w:rPr>
      </w:pPr>
    </w:p>
    <w:p w:rsidR="004F0EC6" w:rsidRDefault="00EA5C85" w:rsidP="00DB561E">
      <w:pPr>
        <w:spacing w:line="240" w:lineRule="auto"/>
        <w:contextualSpacing/>
        <w:jc w:val="both"/>
        <w:rPr>
          <w:rFonts w:ascii="Tahoma" w:hAnsi="Tahoma" w:cs="Tahoma"/>
        </w:rPr>
      </w:pPr>
      <w:bookmarkStart w:id="0" w:name="_GoBack"/>
      <w:r w:rsidRPr="00EA5C85">
        <w:rPr>
          <w:rFonts w:ascii="Tahoma" w:hAnsi="Tahoma" w:cs="Tahoma"/>
          <w:i/>
        </w:rPr>
        <w:t xml:space="preserve">Milano, </w:t>
      </w:r>
      <w:r w:rsidR="00D96501">
        <w:rPr>
          <w:rFonts w:ascii="Tahoma" w:hAnsi="Tahoma" w:cs="Tahoma"/>
          <w:i/>
        </w:rPr>
        <w:t>1</w:t>
      </w:r>
      <w:r w:rsidR="00397D08">
        <w:rPr>
          <w:rFonts w:ascii="Tahoma" w:hAnsi="Tahoma" w:cs="Tahoma"/>
          <w:i/>
        </w:rPr>
        <w:t>9</w:t>
      </w:r>
      <w:r w:rsidRPr="00EA5C85">
        <w:rPr>
          <w:rFonts w:ascii="Tahoma" w:hAnsi="Tahoma" w:cs="Tahoma"/>
          <w:i/>
        </w:rPr>
        <w:t xml:space="preserve"> maggio 2017. </w:t>
      </w:r>
      <w:r w:rsidR="004D117D">
        <w:rPr>
          <w:rFonts w:ascii="Tahoma" w:hAnsi="Tahoma" w:cs="Tahoma"/>
        </w:rPr>
        <w:t xml:space="preserve">Il </w:t>
      </w:r>
      <w:r w:rsidR="004D117D" w:rsidRPr="00DB561E">
        <w:rPr>
          <w:rFonts w:ascii="Tahoma" w:hAnsi="Tahoma" w:cs="Tahoma"/>
          <w:b/>
        </w:rPr>
        <w:t>MIUR</w:t>
      </w:r>
      <w:r w:rsidR="004D117D">
        <w:rPr>
          <w:rFonts w:ascii="Tahoma" w:hAnsi="Tahoma" w:cs="Tahoma"/>
        </w:rPr>
        <w:t>, Ministero del</w:t>
      </w:r>
      <w:r w:rsidR="000A7385">
        <w:rPr>
          <w:rFonts w:ascii="Tahoma" w:hAnsi="Tahoma" w:cs="Tahoma"/>
        </w:rPr>
        <w:t xml:space="preserve">l’Istruzione, </w:t>
      </w:r>
      <w:r w:rsidR="004D117D">
        <w:rPr>
          <w:rFonts w:ascii="Tahoma" w:hAnsi="Tahoma" w:cs="Tahoma"/>
        </w:rPr>
        <w:t>del</w:t>
      </w:r>
      <w:r w:rsidR="000A7385">
        <w:rPr>
          <w:rFonts w:ascii="Tahoma" w:hAnsi="Tahoma" w:cs="Tahoma"/>
        </w:rPr>
        <w:t>l’Univ</w:t>
      </w:r>
      <w:r w:rsidR="004D117D">
        <w:rPr>
          <w:rFonts w:ascii="Tahoma" w:hAnsi="Tahoma" w:cs="Tahoma"/>
        </w:rPr>
        <w:t xml:space="preserve">ersità e della Ricerca, ha organizzato per il </w:t>
      </w:r>
      <w:r w:rsidR="004D117D" w:rsidRPr="00DB561E">
        <w:rPr>
          <w:rFonts w:ascii="Tahoma" w:hAnsi="Tahoma" w:cs="Tahoma"/>
          <w:b/>
        </w:rPr>
        <w:t>secondo anno</w:t>
      </w:r>
      <w:r w:rsidR="004D117D">
        <w:rPr>
          <w:rFonts w:ascii="Tahoma" w:hAnsi="Tahoma" w:cs="Tahoma"/>
        </w:rPr>
        <w:t xml:space="preserve"> le </w:t>
      </w:r>
      <w:r w:rsidR="00787473">
        <w:rPr>
          <w:rFonts w:ascii="Tahoma" w:hAnsi="Tahoma" w:cs="Tahoma"/>
          <w:b/>
        </w:rPr>
        <w:t>Olimpiadi di Robotica</w:t>
      </w:r>
      <w:r w:rsidR="004D117D">
        <w:rPr>
          <w:rFonts w:ascii="Tahoma" w:hAnsi="Tahoma" w:cs="Tahoma"/>
        </w:rPr>
        <w:t>, rivolte agli studenti dell</w:t>
      </w:r>
      <w:r w:rsidR="00787473">
        <w:rPr>
          <w:rFonts w:ascii="Tahoma" w:hAnsi="Tahoma" w:cs="Tahoma"/>
        </w:rPr>
        <w:t>e</w:t>
      </w:r>
      <w:r w:rsidR="004D117D">
        <w:rPr>
          <w:rFonts w:ascii="Tahoma" w:hAnsi="Tahoma" w:cs="Tahoma"/>
        </w:rPr>
        <w:t xml:space="preserve"> scuol</w:t>
      </w:r>
      <w:r w:rsidR="00787473">
        <w:rPr>
          <w:rFonts w:ascii="Tahoma" w:hAnsi="Tahoma" w:cs="Tahoma"/>
        </w:rPr>
        <w:t>e</w:t>
      </w:r>
      <w:r w:rsidR="004D117D">
        <w:rPr>
          <w:rFonts w:ascii="Tahoma" w:hAnsi="Tahoma" w:cs="Tahoma"/>
        </w:rPr>
        <w:t xml:space="preserve"> </w:t>
      </w:r>
      <w:r w:rsidR="00787473">
        <w:rPr>
          <w:rFonts w:ascii="Tahoma" w:hAnsi="Tahoma" w:cs="Tahoma"/>
        </w:rPr>
        <w:t>italiane secondarie</w:t>
      </w:r>
      <w:r w:rsidR="004D117D">
        <w:rPr>
          <w:rFonts w:ascii="Tahoma" w:hAnsi="Tahoma" w:cs="Tahoma"/>
        </w:rPr>
        <w:t xml:space="preserve"> di secondo grado. </w:t>
      </w:r>
      <w:r w:rsidR="004D117D" w:rsidRPr="00DB561E">
        <w:rPr>
          <w:rFonts w:ascii="Tahoma" w:hAnsi="Tahoma" w:cs="Tahoma"/>
          <w:b/>
        </w:rPr>
        <w:t>Martedì 23 maggio</w:t>
      </w:r>
      <w:r w:rsidR="004D117D">
        <w:rPr>
          <w:rFonts w:ascii="Tahoma" w:hAnsi="Tahoma" w:cs="Tahoma"/>
        </w:rPr>
        <w:t xml:space="preserve"> </w:t>
      </w:r>
      <w:r w:rsidR="004D117D" w:rsidRPr="00DB561E">
        <w:rPr>
          <w:rFonts w:ascii="Tahoma" w:hAnsi="Tahoma" w:cs="Tahoma"/>
          <w:b/>
        </w:rPr>
        <w:t>al Museo Nazionale della Scienza e della Tecnologia Leonardo da Vinci di Milano</w:t>
      </w:r>
      <w:r w:rsidR="004D117D">
        <w:rPr>
          <w:rFonts w:ascii="Tahoma" w:hAnsi="Tahoma" w:cs="Tahoma"/>
        </w:rPr>
        <w:t xml:space="preserve"> verranno </w:t>
      </w:r>
      <w:r w:rsidR="004D117D" w:rsidRPr="00DB561E">
        <w:rPr>
          <w:rFonts w:ascii="Tahoma" w:hAnsi="Tahoma" w:cs="Tahoma"/>
          <w:b/>
        </w:rPr>
        <w:t xml:space="preserve">giudicati i 23 progetti finalisti e premiati i </w:t>
      </w:r>
      <w:r w:rsidR="00DB561E" w:rsidRPr="00DB561E">
        <w:rPr>
          <w:rFonts w:ascii="Tahoma" w:hAnsi="Tahoma" w:cs="Tahoma"/>
          <w:b/>
        </w:rPr>
        <w:t>cinque</w:t>
      </w:r>
      <w:r w:rsidR="004D117D" w:rsidRPr="00DB561E">
        <w:rPr>
          <w:rFonts w:ascii="Tahoma" w:hAnsi="Tahoma" w:cs="Tahoma"/>
          <w:b/>
        </w:rPr>
        <w:t xml:space="preserve"> migliori</w:t>
      </w:r>
      <w:r w:rsidR="004D117D">
        <w:rPr>
          <w:rFonts w:ascii="Tahoma" w:hAnsi="Tahoma" w:cs="Tahoma"/>
        </w:rPr>
        <w:t>.</w:t>
      </w:r>
    </w:p>
    <w:p w:rsidR="004D117D" w:rsidRPr="000A7385" w:rsidRDefault="005068BB" w:rsidP="00DB561E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Olimpiadi di </w:t>
      </w:r>
      <w:r w:rsidR="00B5124B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obotica sono </w:t>
      </w:r>
      <w:r w:rsidR="00DB561E">
        <w:rPr>
          <w:rFonts w:ascii="Tahoma" w:hAnsi="Tahoma" w:cs="Tahoma"/>
        </w:rPr>
        <w:t>organizzate</w:t>
      </w:r>
      <w:r>
        <w:rPr>
          <w:rFonts w:ascii="Tahoma" w:hAnsi="Tahoma" w:cs="Tahoma"/>
        </w:rPr>
        <w:t xml:space="preserve"> dal MIUR </w:t>
      </w:r>
      <w:r w:rsidR="0041416F">
        <w:rPr>
          <w:rFonts w:ascii="Tahoma" w:hAnsi="Tahoma" w:cs="Tahoma"/>
        </w:rPr>
        <w:t>per</w:t>
      </w:r>
      <w:r w:rsidR="00B5124B">
        <w:rPr>
          <w:rFonts w:ascii="Tahoma" w:hAnsi="Tahoma" w:cs="Tahoma"/>
        </w:rPr>
        <w:t xml:space="preserve"> promuovere </w:t>
      </w:r>
      <w:r w:rsidR="00B5124B" w:rsidRPr="00DB561E">
        <w:rPr>
          <w:rFonts w:ascii="Tahoma" w:hAnsi="Tahoma" w:cs="Tahoma"/>
        </w:rPr>
        <w:t>l’</w:t>
      </w:r>
      <w:r w:rsidR="00B5124B" w:rsidRPr="00DB561E">
        <w:rPr>
          <w:rFonts w:ascii="Tahoma" w:hAnsi="Tahoma" w:cs="Tahoma"/>
          <w:b/>
        </w:rPr>
        <w:t>attività didattica sperimentale</w:t>
      </w:r>
      <w:r w:rsidR="00B5124B">
        <w:rPr>
          <w:rFonts w:ascii="Tahoma" w:hAnsi="Tahoma" w:cs="Tahoma"/>
        </w:rPr>
        <w:t xml:space="preserve">, sviluppare le </w:t>
      </w:r>
      <w:r w:rsidR="00B5124B" w:rsidRPr="00DB561E">
        <w:rPr>
          <w:rFonts w:ascii="Tahoma" w:hAnsi="Tahoma" w:cs="Tahoma"/>
          <w:b/>
        </w:rPr>
        <w:t>competenze digitali</w:t>
      </w:r>
      <w:r w:rsidR="00B5124B">
        <w:rPr>
          <w:rFonts w:ascii="Tahoma" w:hAnsi="Tahoma" w:cs="Tahoma"/>
        </w:rPr>
        <w:t xml:space="preserve"> dei ragazzi, favorire </w:t>
      </w:r>
      <w:r w:rsidR="00B5124B" w:rsidRPr="00DB561E">
        <w:rPr>
          <w:rFonts w:ascii="Tahoma" w:hAnsi="Tahoma" w:cs="Tahoma"/>
          <w:b/>
        </w:rPr>
        <w:t>percorsi interdisciplinari</w:t>
      </w:r>
      <w:r w:rsidR="00D71758" w:rsidRPr="00DB561E">
        <w:rPr>
          <w:rFonts w:ascii="Tahoma" w:hAnsi="Tahoma" w:cs="Tahoma"/>
          <w:b/>
        </w:rPr>
        <w:t xml:space="preserve"> e inclusivi</w:t>
      </w:r>
      <w:r w:rsidR="00B5124B">
        <w:rPr>
          <w:rFonts w:ascii="Tahoma" w:hAnsi="Tahoma" w:cs="Tahoma"/>
        </w:rPr>
        <w:t>,</w:t>
      </w:r>
      <w:r w:rsidR="00D71758">
        <w:rPr>
          <w:rFonts w:ascii="Tahoma" w:hAnsi="Tahoma" w:cs="Tahoma"/>
        </w:rPr>
        <w:t xml:space="preserve"> sviluppare</w:t>
      </w:r>
      <w:r w:rsidR="00B5124B">
        <w:rPr>
          <w:rFonts w:ascii="Tahoma" w:hAnsi="Tahoma" w:cs="Tahoma"/>
        </w:rPr>
        <w:t xml:space="preserve"> </w:t>
      </w:r>
      <w:r w:rsidR="00D71758" w:rsidRPr="00E060A8">
        <w:rPr>
          <w:rFonts w:ascii="Tahoma" w:hAnsi="Tahoma" w:cs="Tahoma"/>
        </w:rPr>
        <w:t xml:space="preserve">il </w:t>
      </w:r>
      <w:r w:rsidR="00D71758" w:rsidRPr="00DB561E">
        <w:rPr>
          <w:rFonts w:ascii="Tahoma" w:hAnsi="Tahoma" w:cs="Tahoma"/>
          <w:b/>
        </w:rPr>
        <w:t>pensiero creativo</w:t>
      </w:r>
      <w:r w:rsidR="00D71758">
        <w:rPr>
          <w:rFonts w:ascii="Tahoma" w:hAnsi="Tahoma" w:cs="Tahoma"/>
        </w:rPr>
        <w:t xml:space="preserve">, la </w:t>
      </w:r>
      <w:r w:rsidR="00D71758" w:rsidRPr="00DB561E">
        <w:rPr>
          <w:rFonts w:ascii="Tahoma" w:hAnsi="Tahoma" w:cs="Tahoma"/>
          <w:b/>
        </w:rPr>
        <w:t>capacità di innovazione</w:t>
      </w:r>
      <w:r w:rsidR="00D71758">
        <w:rPr>
          <w:rFonts w:ascii="Tahoma" w:hAnsi="Tahoma" w:cs="Tahoma"/>
        </w:rPr>
        <w:t>,</w:t>
      </w:r>
      <w:r w:rsidR="00D71758" w:rsidRPr="00E060A8">
        <w:rPr>
          <w:rFonts w:ascii="Tahoma" w:hAnsi="Tahoma" w:cs="Tahoma"/>
        </w:rPr>
        <w:t xml:space="preserve"> il </w:t>
      </w:r>
      <w:proofErr w:type="spellStart"/>
      <w:r w:rsidR="00D71758" w:rsidRPr="00DB561E">
        <w:rPr>
          <w:rFonts w:ascii="Tahoma" w:hAnsi="Tahoma" w:cs="Tahoma"/>
          <w:b/>
        </w:rPr>
        <w:t>problem-solving</w:t>
      </w:r>
      <w:proofErr w:type="spellEnd"/>
      <w:r w:rsidR="00D71758">
        <w:rPr>
          <w:rFonts w:ascii="Tahoma" w:hAnsi="Tahoma" w:cs="Tahoma"/>
        </w:rPr>
        <w:t xml:space="preserve"> e </w:t>
      </w:r>
      <w:r w:rsidR="00DB561E">
        <w:rPr>
          <w:rFonts w:ascii="Tahoma" w:hAnsi="Tahoma" w:cs="Tahoma"/>
        </w:rPr>
        <w:t xml:space="preserve">per </w:t>
      </w:r>
      <w:r w:rsidR="00D71758">
        <w:rPr>
          <w:rFonts w:ascii="Tahoma" w:hAnsi="Tahoma" w:cs="Tahoma"/>
        </w:rPr>
        <w:t>incentivare l’</w:t>
      </w:r>
      <w:r w:rsidR="00D71758" w:rsidRPr="00DB561E">
        <w:rPr>
          <w:rFonts w:ascii="Tahoma" w:hAnsi="Tahoma" w:cs="Tahoma"/>
          <w:b/>
        </w:rPr>
        <w:t>orientamento alle carriere scientifiche</w:t>
      </w:r>
      <w:r w:rsidR="00D71758">
        <w:rPr>
          <w:rFonts w:ascii="Tahoma" w:hAnsi="Tahoma" w:cs="Tahoma"/>
        </w:rPr>
        <w:t>.</w:t>
      </w:r>
    </w:p>
    <w:p w:rsidR="00E060A8" w:rsidRDefault="00E060A8" w:rsidP="00DB561E">
      <w:pPr>
        <w:spacing w:line="240" w:lineRule="auto"/>
        <w:contextualSpacing/>
        <w:jc w:val="both"/>
        <w:rPr>
          <w:rFonts w:ascii="Tahoma" w:hAnsi="Tahoma" w:cs="Tahoma"/>
        </w:rPr>
      </w:pPr>
    </w:p>
    <w:p w:rsidR="00787473" w:rsidRPr="006475A3" w:rsidRDefault="00D71758" w:rsidP="00787473">
      <w:pPr>
        <w:spacing w:after="0"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partecipare alle Olimpiadi, o</w:t>
      </w:r>
      <w:r w:rsidR="00E060A8" w:rsidRPr="00E060A8">
        <w:rPr>
          <w:rFonts w:ascii="Tahoma" w:hAnsi="Tahoma" w:cs="Tahoma"/>
        </w:rPr>
        <w:t xml:space="preserve">gni </w:t>
      </w:r>
      <w:r w:rsidR="00E060A8" w:rsidRPr="00DB561E">
        <w:rPr>
          <w:rFonts w:ascii="Tahoma" w:hAnsi="Tahoma" w:cs="Tahoma"/>
          <w:b/>
        </w:rPr>
        <w:t>progetto</w:t>
      </w:r>
      <w:r w:rsidR="00E060A8" w:rsidRPr="00E060A8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oveva</w:t>
      </w:r>
      <w:r w:rsidR="00E060A8" w:rsidRPr="00E060A8">
        <w:rPr>
          <w:rFonts w:ascii="Tahoma" w:hAnsi="Tahoma" w:cs="Tahoma"/>
        </w:rPr>
        <w:t xml:space="preserve"> essere finalizzato alla creazione e alla </w:t>
      </w:r>
      <w:r w:rsidR="00E060A8" w:rsidRPr="00DB561E">
        <w:rPr>
          <w:rFonts w:ascii="Tahoma" w:hAnsi="Tahoma" w:cs="Tahoma"/>
          <w:b/>
        </w:rPr>
        <w:t>realizzazione di un automa</w:t>
      </w:r>
      <w:r w:rsidR="00E060A8" w:rsidRPr="00E060A8">
        <w:rPr>
          <w:rFonts w:ascii="Tahoma" w:hAnsi="Tahoma" w:cs="Tahoma"/>
        </w:rPr>
        <w:t xml:space="preserve"> in grado di compiere un’azione completa in </w:t>
      </w:r>
      <w:r w:rsidR="00E060A8" w:rsidRPr="00DB561E">
        <w:rPr>
          <w:rFonts w:ascii="Tahoma" w:hAnsi="Tahoma" w:cs="Tahoma"/>
          <w:b/>
        </w:rPr>
        <w:t xml:space="preserve">una delle seguenti </w:t>
      </w:r>
      <w:r w:rsidR="00787473" w:rsidRPr="006475A3">
        <w:rPr>
          <w:rFonts w:ascii="Tahoma" w:hAnsi="Tahoma" w:cs="Tahoma"/>
          <w:b/>
        </w:rPr>
        <w:t>tipologie</w:t>
      </w:r>
      <w:r w:rsidR="00787473" w:rsidRPr="006475A3">
        <w:rPr>
          <w:rFonts w:ascii="Tahoma" w:hAnsi="Tahoma" w:cs="Tahoma"/>
        </w:rPr>
        <w:t>:</w:t>
      </w:r>
    </w:p>
    <w:p w:rsidR="00787473" w:rsidRPr="006475A3" w:rsidRDefault="00787473" w:rsidP="00787473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6475A3">
        <w:rPr>
          <w:rFonts w:ascii="Tahoma" w:hAnsi="Tahoma" w:cs="Tahoma"/>
        </w:rPr>
        <w:t>Gioco (ad esempio sport di squadra, scacchi, etc.);</w:t>
      </w:r>
    </w:p>
    <w:p w:rsidR="00787473" w:rsidRPr="006475A3" w:rsidRDefault="00787473" w:rsidP="00787473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6475A3">
        <w:rPr>
          <w:rFonts w:ascii="Tahoma" w:hAnsi="Tahoma" w:cs="Tahoma"/>
        </w:rPr>
        <w:t>Soccorso/Salvataggio;</w:t>
      </w:r>
    </w:p>
    <w:p w:rsidR="00787473" w:rsidRPr="006475A3" w:rsidRDefault="00787473" w:rsidP="00787473">
      <w:pPr>
        <w:pStyle w:val="Paragrafoelenco"/>
        <w:numPr>
          <w:ilvl w:val="0"/>
          <w:numId w:val="4"/>
        </w:numPr>
        <w:spacing w:line="240" w:lineRule="auto"/>
        <w:ind w:left="426" w:hanging="284"/>
        <w:jc w:val="both"/>
        <w:rPr>
          <w:rFonts w:ascii="Tahoma" w:hAnsi="Tahoma" w:cs="Tahoma"/>
        </w:rPr>
      </w:pPr>
      <w:r w:rsidRPr="006475A3">
        <w:rPr>
          <w:rFonts w:ascii="Tahoma" w:hAnsi="Tahoma" w:cs="Tahoma"/>
        </w:rPr>
        <w:t>Danza;</w:t>
      </w:r>
    </w:p>
    <w:p w:rsidR="00787473" w:rsidRPr="006475A3" w:rsidRDefault="00787473" w:rsidP="00787473">
      <w:pPr>
        <w:pStyle w:val="Paragrafoelenco"/>
        <w:numPr>
          <w:ilvl w:val="0"/>
          <w:numId w:val="4"/>
        </w:numPr>
        <w:spacing w:line="240" w:lineRule="auto"/>
        <w:ind w:left="426" w:hanging="284"/>
        <w:jc w:val="both"/>
        <w:rPr>
          <w:rFonts w:ascii="Tahoma" w:hAnsi="Tahoma" w:cs="Tahoma"/>
        </w:rPr>
      </w:pPr>
      <w:r w:rsidRPr="006475A3">
        <w:rPr>
          <w:rFonts w:ascii="Tahoma" w:hAnsi="Tahoma" w:cs="Tahoma"/>
        </w:rPr>
        <w:t>Esplorazione;</w:t>
      </w:r>
    </w:p>
    <w:p w:rsidR="00787473" w:rsidRPr="006475A3" w:rsidRDefault="00787473" w:rsidP="00787473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6475A3">
        <w:rPr>
          <w:rFonts w:ascii="Tahoma" w:hAnsi="Tahoma" w:cs="Tahoma"/>
        </w:rPr>
        <w:t>Progetti speciali.</w:t>
      </w:r>
    </w:p>
    <w:p w:rsidR="00787473" w:rsidRDefault="00787473" w:rsidP="00787473">
      <w:pPr>
        <w:spacing w:line="240" w:lineRule="auto"/>
        <w:contextualSpacing/>
        <w:jc w:val="both"/>
        <w:rPr>
          <w:rFonts w:ascii="Tahoma" w:hAnsi="Tahoma" w:cs="Tahoma"/>
        </w:rPr>
      </w:pPr>
    </w:p>
    <w:p w:rsidR="00CA3D15" w:rsidRDefault="00D71758" w:rsidP="00787473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arrivare a decretare i vincitori dell’edizione 2016/17, </w:t>
      </w:r>
      <w:r w:rsidR="0015251E">
        <w:rPr>
          <w:rFonts w:ascii="Tahoma" w:hAnsi="Tahoma" w:cs="Tahoma"/>
        </w:rPr>
        <w:t xml:space="preserve">nella </w:t>
      </w:r>
      <w:r w:rsidR="0015251E" w:rsidRPr="00E714ED">
        <w:rPr>
          <w:rFonts w:ascii="Tahoma" w:hAnsi="Tahoma" w:cs="Tahoma"/>
          <w:b/>
        </w:rPr>
        <w:t>mattina di martedì 23 maggio</w:t>
      </w:r>
      <w:r w:rsidR="001525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una delegazione di studenti e insegnanti di ciascun progetto finalista </w:t>
      </w:r>
      <w:r w:rsidR="0015251E">
        <w:rPr>
          <w:rFonts w:ascii="Tahoma" w:hAnsi="Tahoma" w:cs="Tahoma"/>
        </w:rPr>
        <w:t xml:space="preserve">farà una </w:t>
      </w:r>
      <w:r w:rsidR="0015251E" w:rsidRPr="00E714ED">
        <w:rPr>
          <w:rFonts w:ascii="Tahoma" w:hAnsi="Tahoma" w:cs="Tahoma"/>
          <w:b/>
        </w:rPr>
        <w:t>breve presentazione e dimostrazione del proprio prototipo davanti alla giuria</w:t>
      </w:r>
      <w:r w:rsidR="0015251E">
        <w:rPr>
          <w:rFonts w:ascii="Tahoma" w:hAnsi="Tahoma" w:cs="Tahoma"/>
        </w:rPr>
        <w:t xml:space="preserve">, che subito dopo si riunirà per decidere. La </w:t>
      </w:r>
      <w:r w:rsidR="0015251E" w:rsidRPr="00E714ED">
        <w:rPr>
          <w:rFonts w:ascii="Tahoma" w:hAnsi="Tahoma" w:cs="Tahoma"/>
          <w:b/>
        </w:rPr>
        <w:t>cerimonia di premiazione</w:t>
      </w:r>
      <w:r w:rsidR="0015251E">
        <w:rPr>
          <w:rFonts w:ascii="Tahoma" w:hAnsi="Tahoma" w:cs="Tahoma"/>
        </w:rPr>
        <w:t xml:space="preserve"> si terrà</w:t>
      </w:r>
      <w:r w:rsidR="00303256">
        <w:rPr>
          <w:rFonts w:ascii="Tahoma" w:hAnsi="Tahoma" w:cs="Tahoma"/>
        </w:rPr>
        <w:t xml:space="preserve"> a seguire,</w:t>
      </w:r>
      <w:r w:rsidR="0015251E">
        <w:rPr>
          <w:rFonts w:ascii="Tahoma" w:hAnsi="Tahoma" w:cs="Tahoma"/>
        </w:rPr>
        <w:t xml:space="preserve"> la mattina stessa. </w:t>
      </w:r>
    </w:p>
    <w:p w:rsidR="004F0EC6" w:rsidRDefault="0015251E" w:rsidP="00DB561E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prog</w:t>
      </w:r>
      <w:r w:rsidR="00C32DB1">
        <w:rPr>
          <w:rFonts w:ascii="Tahoma" w:hAnsi="Tahoma" w:cs="Tahoma"/>
        </w:rPr>
        <w:t xml:space="preserve">etti saranno valutati in base alla capacità di funzionare dei prototipi, alla chiarezza nella presentazione </w:t>
      </w:r>
      <w:r w:rsidR="00DB561E">
        <w:rPr>
          <w:rFonts w:ascii="Tahoma" w:hAnsi="Tahoma" w:cs="Tahoma"/>
        </w:rPr>
        <w:t xml:space="preserve">da parte </w:t>
      </w:r>
      <w:r w:rsidR="00C32DB1">
        <w:rPr>
          <w:rFonts w:ascii="Tahoma" w:hAnsi="Tahoma" w:cs="Tahoma"/>
        </w:rPr>
        <w:t>degli studenti, alla creat</w:t>
      </w:r>
      <w:r w:rsidR="00DB561E">
        <w:rPr>
          <w:rFonts w:ascii="Tahoma" w:hAnsi="Tahoma" w:cs="Tahoma"/>
        </w:rPr>
        <w:t>ività e innovatività</w:t>
      </w:r>
      <w:r w:rsidR="00C32DB1">
        <w:rPr>
          <w:rFonts w:ascii="Tahoma" w:hAnsi="Tahoma" w:cs="Tahoma"/>
        </w:rPr>
        <w:t>, all’interdiscipl</w:t>
      </w:r>
      <w:r w:rsidR="00242C23">
        <w:rPr>
          <w:rFonts w:ascii="Tahoma" w:hAnsi="Tahoma" w:cs="Tahoma"/>
        </w:rPr>
        <w:t xml:space="preserve">inarietà e al coinvolgimento </w:t>
      </w:r>
      <w:r w:rsidR="00C32DB1">
        <w:rPr>
          <w:rFonts w:ascii="Tahoma" w:hAnsi="Tahoma" w:cs="Tahoma"/>
        </w:rPr>
        <w:t xml:space="preserve">di altri studenti o esperti esterni nella progettazione e realizzazione del prototipo. </w:t>
      </w:r>
    </w:p>
    <w:p w:rsidR="005068BB" w:rsidRPr="005068BB" w:rsidRDefault="005068BB" w:rsidP="00DB561E">
      <w:pPr>
        <w:spacing w:line="240" w:lineRule="auto"/>
        <w:contextualSpacing/>
        <w:jc w:val="both"/>
        <w:rPr>
          <w:rFonts w:ascii="Tahoma" w:hAnsi="Tahoma" w:cs="Tahoma"/>
          <w:b/>
        </w:rPr>
      </w:pPr>
    </w:p>
    <w:p w:rsidR="00787473" w:rsidRPr="006475A3" w:rsidRDefault="00787473" w:rsidP="00787473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6475A3">
        <w:rPr>
          <w:rFonts w:ascii="Tahoma" w:hAnsi="Tahoma" w:cs="Tahoma"/>
        </w:rPr>
        <w:t xml:space="preserve">La </w:t>
      </w:r>
      <w:r w:rsidRPr="006475A3">
        <w:rPr>
          <w:rFonts w:ascii="Tahoma" w:hAnsi="Tahoma" w:cs="Tahoma"/>
          <w:b/>
        </w:rPr>
        <w:t>giuria</w:t>
      </w:r>
      <w:r w:rsidRPr="006475A3">
        <w:rPr>
          <w:rFonts w:ascii="Tahoma" w:hAnsi="Tahoma" w:cs="Tahoma"/>
        </w:rPr>
        <w:t xml:space="preserve"> sarà composta da:</w:t>
      </w:r>
    </w:p>
    <w:p w:rsidR="00787473" w:rsidRPr="006475A3" w:rsidRDefault="00787473" w:rsidP="007874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 w:rsidRPr="006475A3">
        <w:rPr>
          <w:rFonts w:ascii="Tahoma" w:hAnsi="Tahoma" w:cs="Tahoma"/>
        </w:rPr>
        <w:t>Edvidge</w:t>
      </w:r>
      <w:proofErr w:type="spellEnd"/>
      <w:r w:rsidRPr="006475A3">
        <w:rPr>
          <w:rFonts w:ascii="Tahoma" w:hAnsi="Tahoma" w:cs="Tahoma"/>
        </w:rPr>
        <w:t xml:space="preserve"> </w:t>
      </w:r>
      <w:proofErr w:type="spellStart"/>
      <w:r w:rsidRPr="006475A3">
        <w:rPr>
          <w:rFonts w:ascii="Tahoma" w:hAnsi="Tahoma" w:cs="Tahoma"/>
        </w:rPr>
        <w:t>Mastantuono</w:t>
      </w:r>
      <w:proofErr w:type="spellEnd"/>
      <w:r w:rsidRPr="006475A3">
        <w:rPr>
          <w:rFonts w:ascii="Tahoma" w:hAnsi="Tahoma" w:cs="Tahoma"/>
        </w:rPr>
        <w:t xml:space="preserve"> – Dirigente Ufficio I DG Ordinamenti Scolastici;</w:t>
      </w:r>
    </w:p>
    <w:p w:rsidR="00787473" w:rsidRPr="006475A3" w:rsidRDefault="00787473" w:rsidP="007874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6475A3">
        <w:rPr>
          <w:rFonts w:ascii="Tahoma" w:hAnsi="Tahoma" w:cs="Tahoma"/>
        </w:rPr>
        <w:t xml:space="preserve">Giulio </w:t>
      </w:r>
      <w:proofErr w:type="spellStart"/>
      <w:r w:rsidRPr="006475A3">
        <w:rPr>
          <w:rFonts w:ascii="Tahoma" w:hAnsi="Tahoma" w:cs="Tahoma"/>
        </w:rPr>
        <w:t>Sandini</w:t>
      </w:r>
      <w:proofErr w:type="spellEnd"/>
      <w:r w:rsidRPr="006475A3">
        <w:rPr>
          <w:rFonts w:ascii="Tahoma" w:hAnsi="Tahoma" w:cs="Tahoma"/>
        </w:rPr>
        <w:t xml:space="preserve"> – Direttore Dipartimento di Robotica, Scienze Cognitive e del Cervello IIT di Genova; </w:t>
      </w:r>
    </w:p>
    <w:p w:rsidR="00787473" w:rsidRPr="006475A3" w:rsidRDefault="00787473" w:rsidP="007874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6475A3">
        <w:rPr>
          <w:rFonts w:ascii="Tahoma" w:hAnsi="Tahoma" w:cs="Tahoma"/>
        </w:rPr>
        <w:t xml:space="preserve">Aldo Massimo Bocciardi – Direttore Struttura Complessa di Urologia presso ASST Grande Ospedale Metropolitano di Milano; </w:t>
      </w:r>
    </w:p>
    <w:p w:rsidR="00787473" w:rsidRPr="006475A3" w:rsidRDefault="00787473" w:rsidP="007874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6475A3">
        <w:rPr>
          <w:rFonts w:ascii="Tahoma" w:hAnsi="Tahoma" w:cs="Tahoma"/>
        </w:rPr>
        <w:t xml:space="preserve">Giovanni </w:t>
      </w:r>
      <w:proofErr w:type="spellStart"/>
      <w:r w:rsidRPr="006475A3">
        <w:rPr>
          <w:rFonts w:ascii="Tahoma" w:hAnsi="Tahoma" w:cs="Tahoma"/>
        </w:rPr>
        <w:t>Legnani</w:t>
      </w:r>
      <w:proofErr w:type="spellEnd"/>
      <w:r w:rsidRPr="006475A3">
        <w:rPr>
          <w:rFonts w:ascii="Tahoma" w:hAnsi="Tahoma" w:cs="Tahoma"/>
        </w:rPr>
        <w:t xml:space="preserve"> – Professore di robotica Università di Brescia; </w:t>
      </w:r>
    </w:p>
    <w:p w:rsidR="00787473" w:rsidRPr="006475A3" w:rsidRDefault="00787473" w:rsidP="0078747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lang w:val="en-GB"/>
        </w:rPr>
      </w:pPr>
      <w:r w:rsidRPr="006475A3">
        <w:rPr>
          <w:rFonts w:ascii="Tahoma" w:hAnsi="Tahoma" w:cs="Tahoma"/>
          <w:lang w:val="en-GB"/>
        </w:rPr>
        <w:t xml:space="preserve">Michele Di Benedetto – Project Manager Educational Activities OMRON; </w:t>
      </w:r>
    </w:p>
    <w:p w:rsidR="005068BB" w:rsidRPr="005068BB" w:rsidRDefault="00787473" w:rsidP="00787473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ahoma" w:hAnsi="Tahoma" w:cs="Tahoma"/>
        </w:rPr>
      </w:pPr>
      <w:r w:rsidRPr="006475A3">
        <w:rPr>
          <w:rFonts w:ascii="Tahoma" w:hAnsi="Tahoma" w:cs="Tahoma"/>
        </w:rPr>
        <w:t>Stefano Buratti – Responsabile Sviluppo Attività Educative Area Tecnologica Museo Nazionale della Scienza e della Tecnologia Leonardo da Vinci</w:t>
      </w:r>
      <w:r>
        <w:rPr>
          <w:rFonts w:ascii="Tahoma" w:hAnsi="Tahoma" w:cs="Tahoma"/>
        </w:rPr>
        <w:t>.</w:t>
      </w:r>
    </w:p>
    <w:p w:rsidR="005068BB" w:rsidRDefault="00CA3D15" w:rsidP="00DB561E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cerimonia di premiazione sarà moderata dalla giornalista scientifica Simona Regina</w:t>
      </w:r>
      <w:r w:rsidR="00E714ED">
        <w:rPr>
          <w:rFonts w:ascii="Tahoma" w:hAnsi="Tahoma" w:cs="Tahoma"/>
        </w:rPr>
        <w:t xml:space="preserve">. In quest’occasione </w:t>
      </w:r>
      <w:r w:rsidR="00E714ED" w:rsidRPr="00C32DB1">
        <w:rPr>
          <w:rFonts w:ascii="Tahoma" w:hAnsi="Tahoma" w:cs="Tahoma"/>
          <w:b/>
        </w:rPr>
        <w:t xml:space="preserve">Giulio </w:t>
      </w:r>
      <w:proofErr w:type="spellStart"/>
      <w:r w:rsidR="00E714ED" w:rsidRPr="00C32DB1">
        <w:rPr>
          <w:rFonts w:ascii="Tahoma" w:hAnsi="Tahoma" w:cs="Tahoma"/>
          <w:b/>
        </w:rPr>
        <w:t>Sandini</w:t>
      </w:r>
      <w:proofErr w:type="spellEnd"/>
      <w:r w:rsidR="00E714ED" w:rsidRPr="00C32DB1">
        <w:rPr>
          <w:rFonts w:ascii="Tahoma" w:hAnsi="Tahoma" w:cs="Tahoma"/>
          <w:b/>
        </w:rPr>
        <w:t xml:space="preserve"> e Aldo Massimo Bocciardi terranno un breve intervento</w:t>
      </w:r>
      <w:r w:rsidR="00E714ED">
        <w:rPr>
          <w:rFonts w:ascii="Tahoma" w:hAnsi="Tahoma" w:cs="Tahoma"/>
        </w:rPr>
        <w:t xml:space="preserve"> per raccontare ai ragazzi le prospettive della robotica nella loro professione.</w:t>
      </w:r>
    </w:p>
    <w:p w:rsidR="00CA3D15" w:rsidRDefault="00CA3D15" w:rsidP="00DB561E">
      <w:pPr>
        <w:spacing w:line="240" w:lineRule="auto"/>
        <w:contextualSpacing/>
        <w:jc w:val="both"/>
        <w:rPr>
          <w:rFonts w:ascii="Tahoma" w:hAnsi="Tahoma" w:cs="Tahoma"/>
        </w:rPr>
      </w:pPr>
    </w:p>
    <w:p w:rsidR="00EA5C85" w:rsidRDefault="00C32DB1" w:rsidP="00EA5C85">
      <w:pPr>
        <w:spacing w:line="240" w:lineRule="auto"/>
        <w:contextualSpacing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Di seguito </w:t>
      </w:r>
      <w:r w:rsidRPr="00C32DB1">
        <w:rPr>
          <w:rFonts w:ascii="Tahoma" w:hAnsi="Tahoma" w:cs="Tahoma"/>
          <w:b/>
        </w:rPr>
        <w:t>i 23 progetti</w:t>
      </w:r>
      <w:r>
        <w:rPr>
          <w:rFonts w:ascii="Tahoma" w:hAnsi="Tahoma" w:cs="Tahoma"/>
        </w:rPr>
        <w:t xml:space="preserve"> </w:t>
      </w:r>
      <w:r w:rsidR="00EA5C85" w:rsidRPr="00EA5C85">
        <w:rPr>
          <w:rFonts w:ascii="Tahoma" w:hAnsi="Tahoma" w:cs="Tahoma"/>
          <w:b/>
          <w:bCs/>
        </w:rPr>
        <w:t>selezionati</w:t>
      </w:r>
      <w:r>
        <w:rPr>
          <w:rFonts w:ascii="Tahoma" w:hAnsi="Tahoma" w:cs="Tahoma"/>
          <w:b/>
          <w:bCs/>
        </w:rPr>
        <w:t xml:space="preserve"> per la fase finale</w:t>
      </w:r>
      <w:r w:rsidR="00EA5C85" w:rsidRPr="00EA5C85">
        <w:rPr>
          <w:rFonts w:ascii="Tahoma" w:hAnsi="Tahoma" w:cs="Tahoma"/>
          <w:b/>
          <w:bCs/>
        </w:rPr>
        <w:t>:</w:t>
      </w:r>
    </w:p>
    <w:p w:rsidR="00EA5C85" w:rsidRPr="00EA5C85" w:rsidRDefault="00EA5C85" w:rsidP="00EA5C85">
      <w:pPr>
        <w:spacing w:line="240" w:lineRule="auto"/>
        <w:contextualSpacing/>
        <w:rPr>
          <w:rFonts w:ascii="Tahoma" w:hAnsi="Tahoma" w:cs="Tahoma"/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2475"/>
        <w:gridCol w:w="1498"/>
        <w:gridCol w:w="1719"/>
        <w:gridCol w:w="2758"/>
      </w:tblGrid>
      <w:tr w:rsidR="00EA5C85" w:rsidRPr="00787473" w:rsidTr="00EA5C85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b/>
                <w:bCs/>
                <w:sz w:val="16"/>
                <w:szCs w:val="16"/>
              </w:rPr>
              <w:t>Regione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b/>
                <w:bCs/>
                <w:sz w:val="16"/>
                <w:szCs w:val="16"/>
              </w:rPr>
              <w:t>Città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b/>
                <w:bCs/>
                <w:sz w:val="16"/>
                <w:szCs w:val="16"/>
              </w:rPr>
              <w:t>Sezione progetto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b/>
                <w:bCs/>
                <w:sz w:val="16"/>
                <w:szCs w:val="16"/>
              </w:rPr>
              <w:t>PROGETTO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Calabria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Liceo Scientifico 'Luigi Siciliani'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Catanzaro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Soccorso/Salvataggio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Rescuerry</w:t>
            </w:r>
            <w:proofErr w:type="spellEnd"/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Calabria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Istituto di Istruzione Superiore 'Euclide'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Bova Marina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Progetti-speciali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CargoMano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 xml:space="preserve"> Explorer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Campania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ISIS "Ferraris - Buccini"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Marcianise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Progetti-speciali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Dèimos</w:t>
            </w:r>
            <w:proofErr w:type="spellEnd"/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Campania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ISIS "Ferraris - Buccini"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Marcianise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Gioco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DuckietownHS</w:t>
            </w:r>
            <w:proofErr w:type="spellEnd"/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Campania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I.T.I. Medi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San Giorgio a Cremano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Progetti-speciali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KraBot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 xml:space="preserve"> 2017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Emilia Romagna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IIS ARGENTA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Argenta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Esplorazione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Metal Detector Mobile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Emilia Romagna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IIS ARGENTA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Argenta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Progetti-speciali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Mulino Tecnologico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Emilia Romagna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 xml:space="preserve">Liceo Scientifico 'Fulcieri Paulucci di 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Calboli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>'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Forli</w:t>
            </w:r>
            <w:proofErr w:type="spellEnd"/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Gioco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Twisted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>-Fate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Emilia Romagna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 xml:space="preserve">Liceo scientifico Fulcieri Paolucci di 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Calboli</w:t>
            </w:r>
            <w:proofErr w:type="spellEnd"/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Forlì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Gioco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Blind-pok3r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Friuli Venezia Giulia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ISIS Bassa Friulana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Cervignano del Friuli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Soccorso/Salvataggio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Fire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 xml:space="preserve"> Fighter Bot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Lazio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 xml:space="preserve">Liceo Scientifico Bruno 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Touschek</w:t>
            </w:r>
            <w:proofErr w:type="spellEnd"/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Grottaferrata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Gioco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Touschek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 xml:space="preserve"> e Robotica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Lazio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Liceo Scientifico Statale Vito Volterra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Ciampino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Progetti-speciali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 xml:space="preserve">Volterra 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Robotics</w:t>
            </w:r>
            <w:proofErr w:type="spellEnd"/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Lazio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Marymount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 xml:space="preserve"> International School Rome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Roma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Gioco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 xml:space="preserve">Macchina Autonoma 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Seguilinea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 xml:space="preserve"> (Line 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Follower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 xml:space="preserve"> Car)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Marche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Liceo Scienti</w:t>
            </w:r>
            <w:r w:rsidR="00D71758" w:rsidRPr="00787473">
              <w:rPr>
                <w:rFonts w:ascii="Tahoma" w:hAnsi="Tahoma" w:cs="Tahoma"/>
                <w:sz w:val="16"/>
                <w:szCs w:val="16"/>
              </w:rPr>
              <w:t>fi</w:t>
            </w:r>
            <w:r w:rsidRPr="00787473">
              <w:rPr>
                <w:rFonts w:ascii="Tahoma" w:hAnsi="Tahoma" w:cs="Tahoma"/>
                <w:sz w:val="16"/>
                <w:szCs w:val="16"/>
              </w:rPr>
              <w:t>co T. C. Onesti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Fermo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Gioco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Pac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>-man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Molise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ISIS Fermi Mattei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Isernia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Progetti-speciali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787473">
              <w:rPr>
                <w:rFonts w:ascii="Tahoma" w:hAnsi="Tahoma" w:cs="Tahoma"/>
                <w:sz w:val="16"/>
                <w:szCs w:val="16"/>
                <w:lang w:val="en-GB"/>
              </w:rPr>
              <w:t xml:space="preserve">Open Source Robotics in Italy - Un 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  <w:lang w:val="en-GB"/>
              </w:rPr>
              <w:t>modello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  <w:lang w:val="en-GB"/>
              </w:rPr>
              <w:t>educativo</w:t>
            </w:r>
            <w:proofErr w:type="spellEnd"/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Piemonte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IIS '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Gae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 xml:space="preserve"> Aulenti'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Biella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Progetti-speciali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CAESAR AI-ROBOT RESCUE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lastRenderedPageBreak/>
              <w:t>Piemonte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Ist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>. di Istruzione Superiore Avogadro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Vercelli 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Soccorso/Salvataggio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Rover IRON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Sicilia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Liceo Scientifico 'Galilei'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Catania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Soccorso/Salvataggio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Triss</w:t>
            </w:r>
            <w:proofErr w:type="spellEnd"/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Sicilia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Liceo Scientifico 'Galilei'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Catania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Danza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Scarlett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Sicilia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Istituto Tecnico 'Archimede' Settore Tecnologico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Catania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Progetti-speciali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  <w:lang w:val="en-GB"/>
              </w:rPr>
              <w:t>Self Orientating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  <w:lang w:val="en-GB"/>
              </w:rPr>
              <w:t xml:space="preserve"> Neck Natural Yarn (S.O.N.N.Y.)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Sicilia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787473">
              <w:rPr>
                <w:rFonts w:ascii="Tahoma" w:hAnsi="Tahoma" w:cs="Tahoma"/>
                <w:sz w:val="16"/>
                <w:szCs w:val="16"/>
                <w:lang w:val="en-GB"/>
              </w:rPr>
              <w:t xml:space="preserve">I.T.S.T. 'E. 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  <w:lang w:val="en-GB"/>
              </w:rPr>
              <w:t>Morselli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  <w:lang w:val="en-GB"/>
              </w:rPr>
              <w:t>'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Gela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Esplorazione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RobEAR</w:t>
            </w:r>
            <w:proofErr w:type="spellEnd"/>
            <w:r w:rsidRPr="00787473">
              <w:rPr>
                <w:rFonts w:ascii="Tahoma" w:hAnsi="Tahoma" w:cs="Tahoma"/>
                <w:sz w:val="16"/>
                <w:szCs w:val="16"/>
              </w:rPr>
              <w:t xml:space="preserve"> 2.0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Veneto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ITIS 'Alessandro Rossi'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Vicenza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Soccorso/Salvataggio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Arcadia</w:t>
            </w: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Veneto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I.S. Carlo Anti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Villafranca di Verona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>Progetti-speciali</w:t>
            </w:r>
          </w:p>
        </w:tc>
        <w:tc>
          <w:tcPr>
            <w:tcW w:w="4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87473">
              <w:rPr>
                <w:rFonts w:ascii="Tahoma" w:hAnsi="Tahoma" w:cs="Tahoma"/>
                <w:sz w:val="16"/>
                <w:szCs w:val="16"/>
              </w:rPr>
              <w:t xml:space="preserve">REX - Robot </w:t>
            </w:r>
            <w:proofErr w:type="spellStart"/>
            <w:r w:rsidRPr="00787473">
              <w:rPr>
                <w:rFonts w:ascii="Tahoma" w:hAnsi="Tahoma" w:cs="Tahoma"/>
                <w:sz w:val="16"/>
                <w:szCs w:val="16"/>
              </w:rPr>
              <w:t>Exhibitor</w:t>
            </w:r>
            <w:proofErr w:type="spellEnd"/>
          </w:p>
        </w:tc>
      </w:tr>
      <w:tr w:rsidR="00EA5C85" w:rsidRPr="00787473" w:rsidTr="00EA5C8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85" w:rsidRPr="00787473" w:rsidRDefault="00EA5C85" w:rsidP="00EA5C85">
            <w:pPr>
              <w:spacing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5C85" w:rsidRDefault="00EA5C85" w:rsidP="004F0EC6">
      <w:pPr>
        <w:spacing w:line="240" w:lineRule="auto"/>
        <w:contextualSpacing/>
        <w:rPr>
          <w:rFonts w:ascii="Tahoma" w:hAnsi="Tahoma" w:cs="Tahoma"/>
        </w:rPr>
      </w:pPr>
    </w:p>
    <w:p w:rsidR="00DD3768" w:rsidRDefault="00DD3768" w:rsidP="00DD3768">
      <w:pPr>
        <w:contextualSpacing/>
        <w:rPr>
          <w:rFonts w:ascii="Tahoma" w:eastAsia="Calibri" w:hAnsi="Tahoma" w:cs="Tahoma"/>
          <w:b/>
          <w:color w:val="808080"/>
          <w:sz w:val="16"/>
          <w:szCs w:val="16"/>
        </w:rPr>
      </w:pPr>
      <w:r w:rsidRPr="00870682">
        <w:rPr>
          <w:rFonts w:ascii="Tahoma" w:eastAsia="Calibri" w:hAnsi="Tahoma" w:cs="Tahoma"/>
          <w:b/>
          <w:color w:val="808080"/>
          <w:sz w:val="16"/>
        </w:rPr>
        <w:t>CONTATTI PER LA STAMPA</w:t>
      </w:r>
      <w:r w:rsidRPr="00870682">
        <w:rPr>
          <w:rFonts w:ascii="Tahoma" w:eastAsia="Calibri" w:hAnsi="Tahoma" w:cs="Tahoma"/>
          <w:sz w:val="20"/>
        </w:rPr>
        <w:t> </w:t>
      </w:r>
      <w:r w:rsidRPr="00870682">
        <w:rPr>
          <w:rFonts w:ascii="Tahoma" w:eastAsia="Calibri" w:hAnsi="Tahoma" w:cs="Tahoma"/>
          <w:b/>
          <w:color w:val="808080"/>
          <w:sz w:val="16"/>
          <w:szCs w:val="16"/>
        </w:rPr>
        <w:t xml:space="preserve"> </w:t>
      </w:r>
    </w:p>
    <w:p w:rsidR="00DD3768" w:rsidRPr="00870682" w:rsidRDefault="00DD3768" w:rsidP="00DD3768">
      <w:pPr>
        <w:contextualSpacing/>
        <w:rPr>
          <w:rFonts w:ascii="Tahoma" w:eastAsia="Calibri" w:hAnsi="Tahoma" w:cs="Tahoma"/>
          <w:b/>
          <w:color w:val="808080"/>
          <w:sz w:val="16"/>
          <w:szCs w:val="16"/>
        </w:rPr>
      </w:pPr>
    </w:p>
    <w:p w:rsidR="00DD3768" w:rsidRPr="00870682" w:rsidRDefault="00DD3768" w:rsidP="00DD3768">
      <w:pPr>
        <w:contextualSpacing/>
        <w:rPr>
          <w:rFonts w:ascii="Tahoma" w:eastAsia="Calibri" w:hAnsi="Tahoma" w:cs="Tahoma"/>
          <w:b/>
          <w:sz w:val="16"/>
          <w:szCs w:val="16"/>
        </w:rPr>
      </w:pPr>
      <w:r w:rsidRPr="00870682">
        <w:rPr>
          <w:rFonts w:ascii="Tahoma" w:eastAsia="Calibri" w:hAnsi="Tahoma" w:cs="Tahoma"/>
          <w:b/>
          <w:color w:val="808080"/>
          <w:sz w:val="16"/>
          <w:szCs w:val="16"/>
        </w:rPr>
        <w:t xml:space="preserve">Museo Nazionale della Scienza e della Tecnologia </w:t>
      </w:r>
    </w:p>
    <w:p w:rsidR="00DD3768" w:rsidRPr="00870682" w:rsidRDefault="00DD3768" w:rsidP="00DD3768">
      <w:pPr>
        <w:contextualSpacing/>
        <w:rPr>
          <w:rFonts w:ascii="Tahoma" w:eastAsia="Calibri" w:hAnsi="Tahoma" w:cs="Tahoma"/>
          <w:color w:val="808080"/>
          <w:sz w:val="16"/>
          <w:szCs w:val="16"/>
        </w:rPr>
      </w:pPr>
      <w:r w:rsidRPr="00870682">
        <w:rPr>
          <w:rFonts w:ascii="Tahoma" w:eastAsia="Calibri" w:hAnsi="Tahoma" w:cs="Tahoma"/>
          <w:b/>
          <w:color w:val="808080"/>
          <w:sz w:val="16"/>
          <w:szCs w:val="16"/>
        </w:rPr>
        <w:t>Ufficio Stampa</w:t>
      </w:r>
    </w:p>
    <w:p w:rsidR="00DD3768" w:rsidRPr="00870682" w:rsidRDefault="00DD3768" w:rsidP="00DD3768">
      <w:pPr>
        <w:contextualSpacing/>
        <w:rPr>
          <w:rFonts w:ascii="Tahoma" w:eastAsia="Calibri" w:hAnsi="Tahoma" w:cs="Tahoma"/>
          <w:sz w:val="16"/>
          <w:szCs w:val="16"/>
        </w:rPr>
      </w:pPr>
      <w:r w:rsidRPr="00870682">
        <w:rPr>
          <w:rFonts w:ascii="Tahoma" w:eastAsia="Calibri" w:hAnsi="Tahoma" w:cs="Tahoma"/>
          <w:color w:val="808080"/>
          <w:sz w:val="16"/>
          <w:szCs w:val="16"/>
        </w:rPr>
        <w:t xml:space="preserve">Deborah Chiodoni  </w:t>
      </w:r>
      <w:r w:rsidRPr="00870682">
        <w:rPr>
          <w:rFonts w:ascii="Tahoma" w:eastAsia="Calibri" w:hAnsi="Tahoma" w:cs="Tahoma"/>
          <w:bCs/>
          <w:color w:val="808080"/>
          <w:sz w:val="16"/>
          <w:szCs w:val="16"/>
        </w:rPr>
        <w:t xml:space="preserve">T +39 02 48555 450 </w:t>
      </w:r>
      <w:r w:rsidRPr="00870682">
        <w:rPr>
          <w:rFonts w:ascii="Tahoma" w:eastAsia="Calibri" w:hAnsi="Tahoma" w:cs="Tahoma"/>
          <w:sz w:val="16"/>
          <w:szCs w:val="16"/>
        </w:rPr>
        <w:t xml:space="preserve">/ </w:t>
      </w:r>
      <w:r w:rsidRPr="00870682">
        <w:rPr>
          <w:rFonts w:ascii="Tahoma" w:eastAsia="Calibri" w:hAnsi="Tahoma" w:cs="Tahoma"/>
          <w:bCs/>
          <w:color w:val="808080"/>
          <w:sz w:val="16"/>
          <w:szCs w:val="16"/>
        </w:rPr>
        <w:t>C +39 339 1536030</w:t>
      </w:r>
    </w:p>
    <w:p w:rsidR="00DD3768" w:rsidRPr="00870682" w:rsidRDefault="00DD3768" w:rsidP="00DD3768">
      <w:pPr>
        <w:contextualSpacing/>
        <w:rPr>
          <w:rFonts w:ascii="Tahoma" w:eastAsia="Calibri" w:hAnsi="Tahoma" w:cs="Tahoma"/>
          <w:sz w:val="16"/>
          <w:szCs w:val="16"/>
        </w:rPr>
      </w:pPr>
      <w:r w:rsidRPr="00870682">
        <w:rPr>
          <w:rFonts w:ascii="Tahoma" w:eastAsia="Calibri" w:hAnsi="Tahoma" w:cs="Tahoma"/>
          <w:color w:val="808080"/>
          <w:sz w:val="16"/>
          <w:szCs w:val="16"/>
        </w:rPr>
        <w:t>Paola Cuneo</w:t>
      </w:r>
      <w:r w:rsidRPr="00870682">
        <w:rPr>
          <w:rFonts w:ascii="Tahoma" w:eastAsia="Calibri" w:hAnsi="Tahoma" w:cs="Tahoma"/>
          <w:bCs/>
          <w:color w:val="808080"/>
          <w:sz w:val="16"/>
          <w:szCs w:val="16"/>
        </w:rPr>
        <w:t xml:space="preserve"> T +39 02 48555 343 / C + 39 338 1573807</w:t>
      </w:r>
    </w:p>
    <w:p w:rsidR="00DD3768" w:rsidRPr="00870682" w:rsidRDefault="00DD3768" w:rsidP="00DD3768">
      <w:pPr>
        <w:contextualSpacing/>
        <w:rPr>
          <w:rFonts w:ascii="Tahoma" w:eastAsia="Calibri" w:hAnsi="Tahoma" w:cs="Tahoma"/>
          <w:bCs/>
          <w:color w:val="808080"/>
          <w:sz w:val="16"/>
          <w:szCs w:val="16"/>
        </w:rPr>
      </w:pPr>
      <w:r w:rsidRPr="00870682">
        <w:rPr>
          <w:rFonts w:ascii="Tahoma" w:eastAsia="Calibri" w:hAnsi="Tahoma" w:cs="Tahoma"/>
          <w:bCs/>
          <w:color w:val="808080"/>
          <w:sz w:val="16"/>
          <w:szCs w:val="16"/>
        </w:rPr>
        <w:t>stampa@museoscienza.it</w:t>
      </w:r>
    </w:p>
    <w:p w:rsidR="00DD3768" w:rsidRPr="00870682" w:rsidRDefault="00DD3768" w:rsidP="00DD3768">
      <w:pPr>
        <w:contextualSpacing/>
        <w:rPr>
          <w:rFonts w:ascii="Tahoma" w:eastAsia="Calibri" w:hAnsi="Tahoma" w:cs="Tahoma"/>
          <w:bCs/>
          <w:color w:val="808080"/>
          <w:sz w:val="16"/>
          <w:szCs w:val="16"/>
        </w:rPr>
      </w:pPr>
      <w:r w:rsidRPr="00870682">
        <w:rPr>
          <w:rFonts w:ascii="Tahoma" w:eastAsia="Calibri" w:hAnsi="Tahoma" w:cs="Tahoma"/>
          <w:bCs/>
          <w:color w:val="808080"/>
          <w:sz w:val="16"/>
          <w:szCs w:val="16"/>
        </w:rPr>
        <w:t xml:space="preserve">www.museoscienza.org </w:t>
      </w:r>
      <w:bookmarkEnd w:id="0"/>
      <w:r w:rsidRPr="00870682">
        <w:rPr>
          <w:rFonts w:ascii="Tahoma" w:eastAsia="Calibri" w:hAnsi="Tahoma" w:cs="Tahoma"/>
          <w:bCs/>
          <w:color w:val="808080"/>
          <w:sz w:val="16"/>
          <w:szCs w:val="16"/>
        </w:rPr>
        <w:t xml:space="preserve">  </w:t>
      </w:r>
    </w:p>
    <w:p w:rsidR="00DD3768" w:rsidRPr="00973AED" w:rsidRDefault="00DD3768" w:rsidP="004F0EC6">
      <w:pPr>
        <w:spacing w:line="240" w:lineRule="auto"/>
        <w:contextualSpacing/>
        <w:rPr>
          <w:rFonts w:ascii="Tahoma" w:hAnsi="Tahoma" w:cs="Tahoma"/>
        </w:rPr>
      </w:pPr>
    </w:p>
    <w:sectPr w:rsidR="00DD3768" w:rsidRPr="00973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863"/>
    <w:multiLevelType w:val="hybridMultilevel"/>
    <w:tmpl w:val="3316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0DF"/>
    <w:multiLevelType w:val="hybridMultilevel"/>
    <w:tmpl w:val="D97E3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EA7"/>
    <w:multiLevelType w:val="hybridMultilevel"/>
    <w:tmpl w:val="9A0C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8771B"/>
    <w:multiLevelType w:val="hybridMultilevel"/>
    <w:tmpl w:val="50C05C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7230E"/>
    <w:multiLevelType w:val="hybridMultilevel"/>
    <w:tmpl w:val="EBD857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A2EE2"/>
    <w:multiLevelType w:val="hybridMultilevel"/>
    <w:tmpl w:val="C4D49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B4"/>
    <w:rsid w:val="000A7385"/>
    <w:rsid w:val="000D71B5"/>
    <w:rsid w:val="0015251E"/>
    <w:rsid w:val="00242C23"/>
    <w:rsid w:val="00303256"/>
    <w:rsid w:val="00397D08"/>
    <w:rsid w:val="0041416F"/>
    <w:rsid w:val="004D117D"/>
    <w:rsid w:val="004F0EC6"/>
    <w:rsid w:val="005068BB"/>
    <w:rsid w:val="00566BF5"/>
    <w:rsid w:val="00787473"/>
    <w:rsid w:val="00863433"/>
    <w:rsid w:val="00973AED"/>
    <w:rsid w:val="00B5124B"/>
    <w:rsid w:val="00BA55B4"/>
    <w:rsid w:val="00C32DB1"/>
    <w:rsid w:val="00CA3D15"/>
    <w:rsid w:val="00D71758"/>
    <w:rsid w:val="00D96501"/>
    <w:rsid w:val="00DB561E"/>
    <w:rsid w:val="00DD3768"/>
    <w:rsid w:val="00E060A8"/>
    <w:rsid w:val="00E714ED"/>
    <w:rsid w:val="00EA5C85"/>
    <w:rsid w:val="00F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5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F0EC6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Cs/>
      <w:color w:val="999999"/>
      <w:sz w:val="28"/>
      <w:szCs w:val="28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E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F0EC6"/>
    <w:rPr>
      <w:rFonts w:ascii="Tahoma" w:eastAsia="Times New Roman" w:hAnsi="Tahoma" w:cs="Tahoma"/>
      <w:bCs/>
      <w:color w:val="999999"/>
      <w:sz w:val="28"/>
      <w:szCs w:val="28"/>
      <w:u w:val="single"/>
      <w:lang w:eastAsia="it-IT"/>
    </w:rPr>
  </w:style>
  <w:style w:type="character" w:styleId="Enfasigrassetto">
    <w:name w:val="Strong"/>
    <w:uiPriority w:val="22"/>
    <w:qFormat/>
    <w:rsid w:val="004F0EC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5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0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5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F0EC6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Cs/>
      <w:color w:val="999999"/>
      <w:sz w:val="28"/>
      <w:szCs w:val="28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E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F0EC6"/>
    <w:rPr>
      <w:rFonts w:ascii="Tahoma" w:eastAsia="Times New Roman" w:hAnsi="Tahoma" w:cs="Tahoma"/>
      <w:bCs/>
      <w:color w:val="999999"/>
      <w:sz w:val="28"/>
      <w:szCs w:val="28"/>
      <w:u w:val="single"/>
      <w:lang w:eastAsia="it-IT"/>
    </w:rPr>
  </w:style>
  <w:style w:type="character" w:styleId="Enfasigrassetto">
    <w:name w:val="Strong"/>
    <w:uiPriority w:val="22"/>
    <w:qFormat/>
    <w:rsid w:val="004F0EC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5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0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Cuneo</dc:creator>
  <cp:keywords/>
  <dc:description/>
  <cp:lastModifiedBy>Paola Cuneo</cp:lastModifiedBy>
  <cp:revision>13</cp:revision>
  <cp:lastPrinted>2017-05-19T14:15:00Z</cp:lastPrinted>
  <dcterms:created xsi:type="dcterms:W3CDTF">2017-05-09T13:36:00Z</dcterms:created>
  <dcterms:modified xsi:type="dcterms:W3CDTF">2017-05-19T15:24:00Z</dcterms:modified>
</cp:coreProperties>
</file>